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EE2" w:rsidRDefault="00620EE2" w:rsidP="00DF74CB">
      <w:pPr>
        <w:rPr>
          <w:rFonts w:ascii="Times New Roman" w:eastAsia="Times New Roman" w:hAnsi="Times New Roman" w:cs="Times New Roman"/>
          <w:sz w:val="24"/>
          <w:szCs w:val="24"/>
          <w:lang w:val="sl-SI"/>
        </w:rPr>
      </w:pPr>
    </w:p>
    <w:p w:rsidR="003B4F78" w:rsidRPr="003B4F78" w:rsidRDefault="00B76E05" w:rsidP="00DF74CB">
      <w:pPr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0D7B77">
        <w:rPr>
          <w:rFonts w:ascii="Times New Roman" w:eastAsia="Times New Roman" w:hAnsi="Times New Roman" w:cs="Times New Roman"/>
          <w:sz w:val="24"/>
          <w:szCs w:val="24"/>
          <w:lang w:val="sl-SI"/>
        </w:rPr>
        <w:t>Data:</w:t>
      </w:r>
      <w:r w:rsidR="006018D4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 </w:t>
      </w:r>
      <w:r w:rsidRPr="000D7B77">
        <w:rPr>
          <w:rFonts w:ascii="Times New Roman" w:eastAsia="Times New Roman" w:hAnsi="Times New Roman" w:cs="Times New Roman"/>
          <w:sz w:val="24"/>
          <w:szCs w:val="24"/>
          <w:lang w:val="sl-SI"/>
        </w:rPr>
        <w:t>28/01/2021</w:t>
      </w:r>
    </w:p>
    <w:p w:rsidR="00620EE2" w:rsidRDefault="00620EE2" w:rsidP="003B4F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4F78" w:rsidRPr="00620EE2" w:rsidRDefault="003B4F78" w:rsidP="003B4F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0EE2">
        <w:rPr>
          <w:rFonts w:ascii="Times New Roman" w:eastAsia="Times New Roman" w:hAnsi="Times New Roman" w:cs="Times New Roman"/>
          <w:sz w:val="24"/>
          <w:szCs w:val="24"/>
        </w:rPr>
        <w:t>Gentili genitori,</w:t>
      </w:r>
    </w:p>
    <w:p w:rsidR="006018D4" w:rsidRPr="00620EE2" w:rsidRDefault="003B4F78" w:rsidP="003B4F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0EE2">
        <w:rPr>
          <w:rFonts w:ascii="Times New Roman" w:eastAsia="Times New Roman" w:hAnsi="Times New Roman" w:cs="Times New Roman"/>
          <w:sz w:val="24"/>
          <w:szCs w:val="24"/>
        </w:rPr>
        <w:t xml:space="preserve">visto il peggioramento della situazione epidemiologica nella nostra regione, il Ministero per l’istruzione, le scienze e lo sport con la circolare numero </w:t>
      </w:r>
      <w:r w:rsidR="002D5453" w:rsidRPr="00620EE2">
        <w:rPr>
          <w:rFonts w:ascii="Times New Roman" w:eastAsia="Times New Roman" w:hAnsi="Times New Roman" w:cs="Times New Roman"/>
          <w:sz w:val="24"/>
          <w:szCs w:val="24"/>
          <w:lang w:val="sl-SI"/>
        </w:rPr>
        <w:t>6030-1/2021/17</w:t>
      </w:r>
      <w:r w:rsidRPr="00620EE2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 </w:t>
      </w:r>
      <w:r w:rsidRPr="00620EE2">
        <w:rPr>
          <w:rFonts w:ascii="Times New Roman" w:eastAsia="Times New Roman" w:hAnsi="Times New Roman" w:cs="Times New Roman"/>
          <w:sz w:val="24"/>
          <w:szCs w:val="24"/>
        </w:rPr>
        <w:t xml:space="preserve">del giorno </w:t>
      </w:r>
      <w:r w:rsidR="002D5453" w:rsidRPr="00620EE2">
        <w:rPr>
          <w:rFonts w:ascii="Times New Roman" w:eastAsia="Times New Roman" w:hAnsi="Times New Roman" w:cs="Times New Roman"/>
          <w:sz w:val="24"/>
          <w:szCs w:val="24"/>
        </w:rPr>
        <w:t>28/01/2021</w:t>
      </w:r>
      <w:r w:rsidR="00F01E14" w:rsidRPr="00620EE2">
        <w:rPr>
          <w:rFonts w:ascii="Times New Roman" w:eastAsia="Times New Roman" w:hAnsi="Times New Roman" w:cs="Times New Roman"/>
          <w:sz w:val="24"/>
          <w:szCs w:val="24"/>
        </w:rPr>
        <w:t>,</w:t>
      </w:r>
      <w:r w:rsidR="005F64DD" w:rsidRPr="00620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20EE2">
        <w:rPr>
          <w:rFonts w:ascii="Times New Roman" w:eastAsia="Times New Roman" w:hAnsi="Times New Roman" w:cs="Times New Roman"/>
          <w:sz w:val="24"/>
          <w:szCs w:val="24"/>
        </w:rPr>
        <w:t>h</w:t>
      </w:r>
      <w:r w:rsidR="002D5453" w:rsidRPr="00620EE2">
        <w:rPr>
          <w:rFonts w:ascii="Times New Roman" w:eastAsia="Times New Roman" w:hAnsi="Times New Roman" w:cs="Times New Roman"/>
          <w:sz w:val="24"/>
          <w:szCs w:val="24"/>
        </w:rPr>
        <w:t>a informato che dal 1/02</w:t>
      </w:r>
      <w:r w:rsidRPr="00620EE2">
        <w:rPr>
          <w:rFonts w:ascii="Times New Roman" w:eastAsia="Times New Roman" w:hAnsi="Times New Roman" w:cs="Times New Roman"/>
          <w:sz w:val="24"/>
          <w:szCs w:val="24"/>
        </w:rPr>
        <w:t xml:space="preserve">/2020 </w:t>
      </w:r>
      <w:r w:rsidR="005F64DD" w:rsidRPr="00620EE2">
        <w:rPr>
          <w:rFonts w:ascii="Times New Roman" w:eastAsia="Times New Roman" w:hAnsi="Times New Roman" w:cs="Times New Roman"/>
          <w:sz w:val="24"/>
          <w:szCs w:val="24"/>
        </w:rPr>
        <w:t>si richiudono le scuole anche per gli alunni del I triennio</w:t>
      </w:r>
      <w:r w:rsidR="006018D4" w:rsidRPr="00620EE2">
        <w:rPr>
          <w:rFonts w:ascii="Times New Roman" w:eastAsia="Times New Roman" w:hAnsi="Times New Roman" w:cs="Times New Roman"/>
          <w:sz w:val="24"/>
          <w:szCs w:val="24"/>
        </w:rPr>
        <w:t xml:space="preserve"> e si ripristina la didattica a distanza per tutti gli alunni dalla I alla IX classe.</w:t>
      </w:r>
    </w:p>
    <w:p w:rsidR="00B30361" w:rsidRPr="00620EE2" w:rsidRDefault="005F64DD" w:rsidP="003B4F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0EE2">
        <w:rPr>
          <w:rFonts w:ascii="Times New Roman" w:eastAsia="Times New Roman" w:hAnsi="Times New Roman" w:cs="Times New Roman"/>
          <w:sz w:val="24"/>
          <w:szCs w:val="24"/>
        </w:rPr>
        <w:t xml:space="preserve">Secondo le disposizioni ministeriali, la scuola offre la sorveglianza urgente per gli alunni che necessitano tale servizio. </w:t>
      </w:r>
      <w:r w:rsidR="00B30361" w:rsidRPr="00620EE2">
        <w:rPr>
          <w:rFonts w:ascii="Times New Roman" w:eastAsia="Times New Roman" w:hAnsi="Times New Roman" w:cs="Times New Roman"/>
          <w:sz w:val="24"/>
          <w:szCs w:val="24"/>
        </w:rPr>
        <w:t>Per usufruire di questo servizio, entrambi i genitori o famiglia a genitore unico devono</w:t>
      </w:r>
      <w:r w:rsidR="00B30361" w:rsidRPr="00620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56C7" w:rsidRPr="00620EE2">
        <w:rPr>
          <w:rFonts w:ascii="Times New Roman" w:eastAsia="Times New Roman" w:hAnsi="Times New Roman" w:cs="Times New Roman"/>
          <w:sz w:val="24"/>
          <w:szCs w:val="24"/>
        </w:rPr>
        <w:t>consegnare</w:t>
      </w:r>
      <w:r w:rsidRPr="00620EE2">
        <w:rPr>
          <w:rFonts w:ascii="Times New Roman" w:eastAsia="Times New Roman" w:hAnsi="Times New Roman" w:cs="Times New Roman"/>
          <w:sz w:val="24"/>
          <w:szCs w:val="24"/>
        </w:rPr>
        <w:t xml:space="preserve"> una dichiarazione del datore di lavoro, che certifichi che il loro lavoro è</w:t>
      </w:r>
      <w:r w:rsidR="003B56C7" w:rsidRPr="00620EE2">
        <w:rPr>
          <w:rFonts w:ascii="Times New Roman" w:eastAsia="Times New Roman" w:hAnsi="Times New Roman" w:cs="Times New Roman"/>
          <w:sz w:val="24"/>
          <w:szCs w:val="24"/>
        </w:rPr>
        <w:t xml:space="preserve"> inserito nella lista delle professioni critiche (in base all’</w:t>
      </w:r>
      <w:r w:rsidR="00DE3C57" w:rsidRPr="00620EE2">
        <w:rPr>
          <w:rFonts w:ascii="Times New Roman" w:eastAsia="Times New Roman" w:hAnsi="Times New Roman" w:cs="Times New Roman"/>
          <w:sz w:val="24"/>
          <w:szCs w:val="24"/>
        </w:rPr>
        <w:t>articolo 4 della Legge sull’infrastruttura)</w:t>
      </w:r>
      <w:r w:rsidR="003B56C7" w:rsidRPr="00620EE2">
        <w:rPr>
          <w:rFonts w:ascii="Times New Roman" w:eastAsia="Times New Roman" w:hAnsi="Times New Roman" w:cs="Times New Roman"/>
          <w:sz w:val="24"/>
          <w:szCs w:val="24"/>
        </w:rPr>
        <w:t>.</w:t>
      </w:r>
      <w:r w:rsidR="00DE3C57" w:rsidRPr="00620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0361" w:rsidRPr="00620EE2">
        <w:rPr>
          <w:rFonts w:ascii="Times New Roman" w:eastAsia="Times New Roman" w:hAnsi="Times New Roman" w:cs="Times New Roman"/>
          <w:sz w:val="24"/>
          <w:szCs w:val="24"/>
        </w:rPr>
        <w:t>Per ulteriori informazioni verrete contattati dalla capoclasse.</w:t>
      </w:r>
    </w:p>
    <w:p w:rsidR="00B30361" w:rsidRPr="00620EE2" w:rsidRDefault="00DF74CB" w:rsidP="003B4F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0EE2">
        <w:rPr>
          <w:rFonts w:ascii="Times New Roman" w:eastAsia="Times New Roman" w:hAnsi="Times New Roman" w:cs="Times New Roman"/>
          <w:sz w:val="24"/>
          <w:szCs w:val="24"/>
        </w:rPr>
        <w:t xml:space="preserve">Inoltre, anche la scuola materna con lunedì 1febbraio c.a. rimane chiusa. Sarà garantita la sorveglianza dei bambini per le famiglie che necessitano di questo servizio. La sorveglianza è destinata solamente ai genitori che ne hanno urgente bisogno. </w:t>
      </w:r>
    </w:p>
    <w:p w:rsidR="00DF74CB" w:rsidRPr="00620EE2" w:rsidRDefault="00BF0A43" w:rsidP="003B4F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0EE2">
        <w:rPr>
          <w:rFonts w:ascii="Times New Roman" w:eastAsia="Times New Roman" w:hAnsi="Times New Roman" w:cs="Times New Roman"/>
          <w:sz w:val="24"/>
          <w:szCs w:val="24"/>
        </w:rPr>
        <w:t>Ricordiamo che il ritiro del pasto caldo giornaliero continua per tutti gli avent</w:t>
      </w:r>
      <w:r w:rsidR="00237A7E">
        <w:rPr>
          <w:rFonts w:ascii="Times New Roman" w:eastAsia="Times New Roman" w:hAnsi="Times New Roman" w:cs="Times New Roman"/>
          <w:sz w:val="24"/>
          <w:szCs w:val="24"/>
        </w:rPr>
        <w:t xml:space="preserve">i diritto e per chi ne ha fatto richiesta. </w:t>
      </w:r>
      <w:bookmarkStart w:id="0" w:name="_GoBack"/>
      <w:bookmarkEnd w:id="0"/>
      <w:r w:rsidR="00DF74CB" w:rsidRPr="00620EE2">
        <w:rPr>
          <w:rFonts w:ascii="Open Sans" w:hAnsi="Open Sans"/>
          <w:color w:val="FFFFFF"/>
          <w:sz w:val="24"/>
          <w:szCs w:val="24"/>
        </w:rPr>
        <w:t>continua per tutti gli aventi diritto e per chi ne ha fatto richiesta.</w:t>
      </w:r>
    </w:p>
    <w:p w:rsidR="003B4F78" w:rsidRPr="00620EE2" w:rsidRDefault="003B4F78" w:rsidP="003B4F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4F78" w:rsidRPr="00620EE2" w:rsidRDefault="003B4F78" w:rsidP="003B4F7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0EE2">
        <w:rPr>
          <w:rFonts w:ascii="Times New Roman" w:eastAsia="Times New Roman" w:hAnsi="Times New Roman" w:cs="Times New Roman"/>
          <w:sz w:val="24"/>
          <w:szCs w:val="24"/>
        </w:rPr>
        <w:t>Cordiali saluti.</w:t>
      </w:r>
    </w:p>
    <w:p w:rsidR="003B4F78" w:rsidRPr="00620EE2" w:rsidRDefault="003B4F78" w:rsidP="003B4F78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20EE2">
        <w:rPr>
          <w:rFonts w:ascii="Times New Roman" w:eastAsia="Times New Roman" w:hAnsi="Times New Roman" w:cs="Times New Roman"/>
          <w:sz w:val="24"/>
          <w:szCs w:val="24"/>
        </w:rPr>
        <w:t xml:space="preserve">La preside </w:t>
      </w:r>
    </w:p>
    <w:p w:rsidR="003B4F78" w:rsidRPr="00620EE2" w:rsidRDefault="003B4F78" w:rsidP="003B4F78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20EE2">
        <w:rPr>
          <w:rFonts w:ascii="Times New Roman" w:eastAsia="Times New Roman" w:hAnsi="Times New Roman" w:cs="Times New Roman"/>
          <w:sz w:val="24"/>
          <w:szCs w:val="24"/>
        </w:rPr>
        <w:t xml:space="preserve">Cristina </w:t>
      </w:r>
      <w:proofErr w:type="spellStart"/>
      <w:r w:rsidRPr="00620EE2">
        <w:rPr>
          <w:rFonts w:ascii="Times New Roman" w:eastAsia="Times New Roman" w:hAnsi="Times New Roman" w:cs="Times New Roman"/>
          <w:sz w:val="24"/>
          <w:szCs w:val="24"/>
        </w:rPr>
        <w:t>Valentič</w:t>
      </w:r>
      <w:proofErr w:type="spellEnd"/>
      <w:r w:rsidRPr="00620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0EE2">
        <w:rPr>
          <w:rFonts w:ascii="Times New Roman" w:eastAsia="Times New Roman" w:hAnsi="Times New Roman" w:cs="Times New Roman"/>
          <w:sz w:val="24"/>
          <w:szCs w:val="24"/>
        </w:rPr>
        <w:t>Kostić</w:t>
      </w:r>
      <w:proofErr w:type="spellEnd"/>
    </w:p>
    <w:p w:rsidR="003B4F78" w:rsidRDefault="003B4F78" w:rsidP="003B4F78"/>
    <w:sectPr w:rsidR="003B4F78" w:rsidSect="00F83DA2">
      <w:headerReference w:type="default" r:id="rId6"/>
      <w:footerReference w:type="default" r:id="rId7"/>
      <w:pgSz w:w="11906" w:h="16838"/>
      <w:pgMar w:top="1417" w:right="1134" w:bottom="1134" w:left="1134" w:header="142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B7B" w:rsidRDefault="00593B7B" w:rsidP="00F83DA2">
      <w:pPr>
        <w:spacing w:after="0" w:line="240" w:lineRule="auto"/>
      </w:pPr>
      <w:r>
        <w:separator/>
      </w:r>
    </w:p>
  </w:endnote>
  <w:endnote w:type="continuationSeparator" w:id="0">
    <w:p w:rsidR="00593B7B" w:rsidRDefault="00593B7B" w:rsidP="00F83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DA2" w:rsidRDefault="00F83DA2" w:rsidP="00F83DA2">
    <w:pPr>
      <w:pStyle w:val="Noga"/>
      <w:ind w:left="-426"/>
    </w:pPr>
    <w:r>
      <w:rPr>
        <w:noProof/>
        <w:lang w:val="sl-SI" w:eastAsia="sl-SI"/>
      </w:rPr>
      <w:drawing>
        <wp:inline distT="0" distB="0" distL="0" distR="0">
          <wp:extent cx="6621802" cy="914400"/>
          <wp:effectExtent l="0" t="0" r="762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o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095" cy="923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B7B" w:rsidRDefault="00593B7B" w:rsidP="00F83DA2">
      <w:pPr>
        <w:spacing w:after="0" w:line="240" w:lineRule="auto"/>
      </w:pPr>
      <w:r>
        <w:separator/>
      </w:r>
    </w:p>
  </w:footnote>
  <w:footnote w:type="continuationSeparator" w:id="0">
    <w:p w:rsidR="00593B7B" w:rsidRDefault="00593B7B" w:rsidP="00F83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DA2" w:rsidRDefault="00F83DA2" w:rsidP="00F83DA2">
    <w:pPr>
      <w:pStyle w:val="Glava"/>
      <w:ind w:left="-567"/>
      <w:jc w:val="center"/>
    </w:pPr>
    <w:r>
      <w:rPr>
        <w:noProof/>
        <w:lang w:val="sl-SI" w:eastAsia="sl-SI"/>
      </w:rPr>
      <w:drawing>
        <wp:inline distT="0" distB="0" distL="0" distR="0">
          <wp:extent cx="6854825" cy="1116701"/>
          <wp:effectExtent l="0" t="0" r="3175" b="7620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lav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0110" cy="1161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11D"/>
    <w:rsid w:val="00062E57"/>
    <w:rsid w:val="000D7B77"/>
    <w:rsid w:val="00237A7E"/>
    <w:rsid w:val="0025135E"/>
    <w:rsid w:val="002D5453"/>
    <w:rsid w:val="00342FA5"/>
    <w:rsid w:val="003B4F78"/>
    <w:rsid w:val="003B56C7"/>
    <w:rsid w:val="004144A0"/>
    <w:rsid w:val="004A3446"/>
    <w:rsid w:val="0059211D"/>
    <w:rsid w:val="00593B7B"/>
    <w:rsid w:val="005B641B"/>
    <w:rsid w:val="005F64DD"/>
    <w:rsid w:val="006018D4"/>
    <w:rsid w:val="00620EE2"/>
    <w:rsid w:val="0071178A"/>
    <w:rsid w:val="00AE201E"/>
    <w:rsid w:val="00B30361"/>
    <w:rsid w:val="00B76E05"/>
    <w:rsid w:val="00BB62C4"/>
    <w:rsid w:val="00BF0A43"/>
    <w:rsid w:val="00C1293F"/>
    <w:rsid w:val="00DE3C57"/>
    <w:rsid w:val="00DF74CB"/>
    <w:rsid w:val="00EA4014"/>
    <w:rsid w:val="00F01E14"/>
    <w:rsid w:val="00F8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1B246"/>
  <w15:docId w15:val="{58417EB4-4B41-408B-891F-94699B3EE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83D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3DA2"/>
  </w:style>
  <w:style w:type="paragraph" w:styleId="Noga">
    <w:name w:val="footer"/>
    <w:basedOn w:val="Navaden"/>
    <w:link w:val="NogaZnak"/>
    <w:uiPriority w:val="99"/>
    <w:unhideWhenUsed/>
    <w:rsid w:val="00F83D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83DA2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5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B56C7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uiPriority w:val="99"/>
    <w:semiHidden/>
    <w:unhideWhenUsed/>
    <w:rsid w:val="00DF7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character" w:styleId="Krepko">
    <w:name w:val="Strong"/>
    <w:basedOn w:val="Privzetapisavaodstavka"/>
    <w:uiPriority w:val="22"/>
    <w:qFormat/>
    <w:rsid w:val="00DF74CB"/>
    <w:rPr>
      <w:b/>
      <w:bCs/>
    </w:rPr>
  </w:style>
  <w:style w:type="character" w:styleId="Hiperpovezava">
    <w:name w:val="Hyperlink"/>
    <w:basedOn w:val="Privzetapisavaodstavka"/>
    <w:uiPriority w:val="99"/>
    <w:semiHidden/>
    <w:unhideWhenUsed/>
    <w:rsid w:val="00DF74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5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ina.Valentic\Downloads\intestazione%20scuola%20(1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 scuola (1)</Template>
  <TotalTime>60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Valentič Kostić</dc:creator>
  <cp:keywords/>
  <dc:description/>
  <cp:lastModifiedBy>User</cp:lastModifiedBy>
  <cp:revision>6</cp:revision>
  <dcterms:created xsi:type="dcterms:W3CDTF">2021-01-28T18:41:00Z</dcterms:created>
  <dcterms:modified xsi:type="dcterms:W3CDTF">2021-01-28T19:41:00Z</dcterms:modified>
</cp:coreProperties>
</file>